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349" w:rsidRDefault="00696349" w:rsidP="00696349">
      <w:pPr>
        <w:pStyle w:val="NoSpacing"/>
      </w:pPr>
      <w:r>
        <w:t>CT State Committee Meeting</w:t>
      </w:r>
    </w:p>
    <w:p w:rsidR="00696349" w:rsidRDefault="00696349" w:rsidP="00696349">
      <w:pPr>
        <w:pStyle w:val="NoSpacing"/>
      </w:pPr>
      <w:r>
        <w:t>June 17, 2015</w:t>
      </w:r>
    </w:p>
    <w:p w:rsidR="00696349" w:rsidRDefault="00696349" w:rsidP="00696349">
      <w:pPr>
        <w:pStyle w:val="NoSpacing"/>
      </w:pPr>
      <w:r>
        <w:t>5:30 PM</w:t>
      </w:r>
    </w:p>
    <w:p w:rsidR="003A746E" w:rsidRPr="003A746E" w:rsidRDefault="003A746E" w:rsidP="00696349">
      <w:pPr>
        <w:pStyle w:val="NoSpacing"/>
        <w:rPr>
          <w:color w:val="FF0000"/>
        </w:rPr>
      </w:pPr>
      <w:bookmarkStart w:id="0" w:name="_GoBack"/>
      <w:bookmarkEnd w:id="0"/>
    </w:p>
    <w:p w:rsidR="00696349" w:rsidRDefault="00696349" w:rsidP="00696349">
      <w:pPr>
        <w:pStyle w:val="NoSpacing"/>
      </w:pPr>
      <w:r>
        <w:t>I.  Roll</w:t>
      </w:r>
    </w:p>
    <w:p w:rsidR="00696349" w:rsidRDefault="00696349" w:rsidP="00696349">
      <w:pPr>
        <w:pStyle w:val="NoSpacing"/>
        <w:ind w:left="720"/>
      </w:pPr>
      <w:r>
        <w:t xml:space="preserve">Laurie DeFrancesco, Pat Panichas, Gina D’Ambrosio, Robin Deary, Kathy Bielert, Thomas Alberti, Bonnie Butsch, Russ Connelly, </w:t>
      </w:r>
      <w:r w:rsidR="00112318">
        <w:t>Brock Freehling, Maureen Pokorny</w:t>
      </w:r>
      <w:r>
        <w:t>, Mark Sorrentino</w:t>
      </w:r>
    </w:p>
    <w:p w:rsidR="00696349" w:rsidRDefault="00696349" w:rsidP="00696349">
      <w:pPr>
        <w:pStyle w:val="NoSpacing"/>
      </w:pPr>
    </w:p>
    <w:p w:rsidR="00696349" w:rsidRDefault="00696349" w:rsidP="00696349">
      <w:pPr>
        <w:pStyle w:val="NoSpacing"/>
      </w:pPr>
      <w:r>
        <w:t xml:space="preserve">II. The committee welcomed new Competition Chair, Mark Sorrentino, to the CT State Committee. </w:t>
      </w:r>
    </w:p>
    <w:p w:rsidR="00E17FF5" w:rsidRDefault="00E17FF5" w:rsidP="00696349">
      <w:pPr>
        <w:pStyle w:val="NoSpacing"/>
      </w:pPr>
    </w:p>
    <w:p w:rsidR="00E17FF5" w:rsidRDefault="00E17FF5" w:rsidP="00696349">
      <w:pPr>
        <w:pStyle w:val="NoSpacing"/>
      </w:pPr>
      <w:r>
        <w:t xml:space="preserve">III. </w:t>
      </w:r>
      <w:r w:rsidRPr="00C201E9">
        <w:rPr>
          <w:b/>
        </w:rPr>
        <w:t>National Congress</w:t>
      </w:r>
      <w:r>
        <w:t xml:space="preserve"> </w:t>
      </w:r>
      <w:r w:rsidR="00C201E9">
        <w:t>– National</w:t>
      </w:r>
      <w:r>
        <w:t xml:space="preserve"> Congress will be held in Indianapolis, Indiana August 13-15.</w:t>
      </w:r>
      <w:r w:rsidR="00C201E9">
        <w:t xml:space="preserve"> Region 6’s, Daren Renna has been awarded the Robert E. Miller, Spirit of the Flame award and will be honored at the HOF Luncheon.</w:t>
      </w:r>
    </w:p>
    <w:p w:rsidR="00C201E9" w:rsidRDefault="00C201E9" w:rsidP="00696349">
      <w:pPr>
        <w:pStyle w:val="NoSpacing"/>
      </w:pPr>
    </w:p>
    <w:p w:rsidR="00E17FF5" w:rsidRDefault="00E17FF5" w:rsidP="00696349">
      <w:pPr>
        <w:pStyle w:val="NoSpacing"/>
        <w:rPr>
          <w:b/>
        </w:rPr>
      </w:pPr>
      <w:r>
        <w:tab/>
      </w:r>
      <w:r>
        <w:rPr>
          <w:b/>
        </w:rPr>
        <w:t>Recommendation to buy a table at National Congress for the HOF Luncheon</w:t>
      </w:r>
    </w:p>
    <w:p w:rsidR="00E17FF5" w:rsidRDefault="00E17FF5" w:rsidP="00696349">
      <w:pPr>
        <w:pStyle w:val="NoSpacing"/>
      </w:pPr>
      <w:r>
        <w:rPr>
          <w:b/>
        </w:rPr>
        <w:tab/>
      </w:r>
      <w:r>
        <w:t>Motion: R. Deary</w:t>
      </w:r>
    </w:p>
    <w:p w:rsidR="00E17FF5" w:rsidRDefault="00E17FF5" w:rsidP="00696349">
      <w:pPr>
        <w:pStyle w:val="NoSpacing"/>
      </w:pPr>
      <w:r>
        <w:tab/>
        <w:t>Second: P. Panichas</w:t>
      </w:r>
    </w:p>
    <w:p w:rsidR="00E17FF5" w:rsidRPr="00E17FF5" w:rsidRDefault="00E17FF5" w:rsidP="00696349">
      <w:pPr>
        <w:pStyle w:val="NoSpacing"/>
      </w:pPr>
      <w:r>
        <w:tab/>
        <w:t>PASSED</w:t>
      </w:r>
    </w:p>
    <w:p w:rsidR="00E17FF5" w:rsidRDefault="00E17FF5" w:rsidP="00696349">
      <w:pPr>
        <w:pStyle w:val="NoSpacing"/>
      </w:pPr>
      <w:r>
        <w:tab/>
      </w:r>
    </w:p>
    <w:p w:rsidR="00C201E9" w:rsidRDefault="00C201E9" w:rsidP="00696349">
      <w:pPr>
        <w:pStyle w:val="NoSpacing"/>
        <w:rPr>
          <w:b/>
        </w:rPr>
      </w:pPr>
      <w:r>
        <w:t xml:space="preserve">IV. </w:t>
      </w:r>
      <w:r w:rsidRPr="00C201E9">
        <w:rPr>
          <w:b/>
        </w:rPr>
        <w:t>Club of the Year</w:t>
      </w:r>
    </w:p>
    <w:p w:rsidR="00C201E9" w:rsidRDefault="00C201E9" w:rsidP="00696349">
      <w:pPr>
        <w:pStyle w:val="NoSpacing"/>
        <w:rPr>
          <w:b/>
        </w:rPr>
      </w:pPr>
    </w:p>
    <w:p w:rsidR="00C201E9" w:rsidRDefault="00C201E9" w:rsidP="00C201E9">
      <w:pPr>
        <w:pStyle w:val="NoSpacing"/>
        <w:ind w:firstLine="720"/>
      </w:pPr>
      <w:r>
        <w:t>The Connecticut Club of the year is Connecticut Gymnastics Academy of Wallingford.</w:t>
      </w:r>
    </w:p>
    <w:p w:rsidR="00C201E9" w:rsidRDefault="00C201E9" w:rsidP="00C201E9">
      <w:pPr>
        <w:pStyle w:val="NoSpacing"/>
      </w:pPr>
    </w:p>
    <w:p w:rsidR="00C201E9" w:rsidRDefault="00C201E9" w:rsidP="00C201E9">
      <w:pPr>
        <w:pStyle w:val="NoSpacing"/>
      </w:pPr>
      <w:r>
        <w:t xml:space="preserve">V. </w:t>
      </w:r>
      <w:r w:rsidRPr="00C201E9">
        <w:rPr>
          <w:b/>
        </w:rPr>
        <w:t>CT State Service Award</w:t>
      </w:r>
      <w:r>
        <w:rPr>
          <w:b/>
        </w:rPr>
        <w:t xml:space="preserve"> </w:t>
      </w:r>
      <w:r>
        <w:t>– the Committee discussed the CT State Service Award</w:t>
      </w:r>
    </w:p>
    <w:p w:rsidR="00C201E9" w:rsidRDefault="00C201E9" w:rsidP="00C201E9">
      <w:pPr>
        <w:pStyle w:val="NoSpacing"/>
      </w:pPr>
    </w:p>
    <w:p w:rsidR="00C201E9" w:rsidRDefault="00C201E9" w:rsidP="00C201E9">
      <w:pPr>
        <w:pStyle w:val="NoSpacing"/>
        <w:rPr>
          <w:b/>
        </w:rPr>
      </w:pPr>
      <w:r>
        <w:tab/>
      </w:r>
      <w:r>
        <w:rPr>
          <w:b/>
        </w:rPr>
        <w:t>Recommendation to award the CT State Service Award to Laurie Scanlon</w:t>
      </w:r>
    </w:p>
    <w:p w:rsidR="00C201E9" w:rsidRDefault="00C201E9" w:rsidP="00C201E9">
      <w:pPr>
        <w:pStyle w:val="NoSpacing"/>
      </w:pPr>
      <w:r>
        <w:rPr>
          <w:b/>
        </w:rPr>
        <w:tab/>
      </w:r>
      <w:r>
        <w:t>Motion: P. Panichas</w:t>
      </w:r>
    </w:p>
    <w:p w:rsidR="00C201E9" w:rsidRDefault="00C201E9" w:rsidP="00C201E9">
      <w:pPr>
        <w:pStyle w:val="NoSpacing"/>
      </w:pPr>
      <w:r>
        <w:tab/>
        <w:t>Second: B. Butsch</w:t>
      </w:r>
    </w:p>
    <w:p w:rsidR="00C201E9" w:rsidRDefault="00C201E9" w:rsidP="00C201E9">
      <w:pPr>
        <w:pStyle w:val="NoSpacing"/>
      </w:pPr>
      <w:r>
        <w:tab/>
        <w:t>PASSED</w:t>
      </w:r>
    </w:p>
    <w:p w:rsidR="004774FF" w:rsidRDefault="004774FF" w:rsidP="00C201E9">
      <w:pPr>
        <w:pStyle w:val="NoSpacing"/>
      </w:pPr>
    </w:p>
    <w:p w:rsidR="004774FF" w:rsidRDefault="004774FF" w:rsidP="00C201E9">
      <w:pPr>
        <w:pStyle w:val="NoSpacing"/>
      </w:pPr>
      <w:r w:rsidRPr="004774FF">
        <w:rPr>
          <w:b/>
        </w:rPr>
        <w:t>VI. Dates for Rising Stars and Working Together for Nationals</w:t>
      </w:r>
      <w:r>
        <w:t xml:space="preserve"> have been released.</w:t>
      </w:r>
    </w:p>
    <w:p w:rsidR="004774FF" w:rsidRDefault="004774FF" w:rsidP="00C201E9">
      <w:pPr>
        <w:pStyle w:val="NoSpacing"/>
      </w:pPr>
      <w:r>
        <w:tab/>
        <w:t>9/26-9/27 – Rising Stars, Long Island, New Image Gymnastics</w:t>
      </w:r>
    </w:p>
    <w:p w:rsidR="004774FF" w:rsidRDefault="004774FF" w:rsidP="00C201E9">
      <w:pPr>
        <w:pStyle w:val="NoSpacing"/>
      </w:pPr>
      <w:r>
        <w:tab/>
        <w:t>10/4 – Rising Stars Compulsory, Mass.</w:t>
      </w:r>
    </w:p>
    <w:p w:rsidR="004774FF" w:rsidRDefault="004774FF" w:rsidP="00C201E9">
      <w:pPr>
        <w:pStyle w:val="NoSpacing"/>
      </w:pPr>
      <w:r>
        <w:tab/>
        <w:t>10/23 – WTFN, Aim High (Invite or Petition Only)</w:t>
      </w:r>
    </w:p>
    <w:p w:rsidR="004774FF" w:rsidRDefault="004774FF" w:rsidP="00C201E9">
      <w:pPr>
        <w:pStyle w:val="NoSpacing"/>
      </w:pPr>
      <w:r>
        <w:tab/>
        <w:t>10/24-10/25 – Rising Stars, RI</w:t>
      </w:r>
    </w:p>
    <w:p w:rsidR="004774FF" w:rsidRDefault="004774FF" w:rsidP="00C201E9">
      <w:pPr>
        <w:pStyle w:val="NoSpacing"/>
      </w:pPr>
      <w:r>
        <w:tab/>
        <w:t>11/8 – Rising Stars, Coaches and Judges, Rochester, NY</w:t>
      </w:r>
    </w:p>
    <w:p w:rsidR="004774FF" w:rsidRDefault="004774FF" w:rsidP="00C201E9">
      <w:pPr>
        <w:pStyle w:val="NoSpacing"/>
      </w:pPr>
    </w:p>
    <w:p w:rsidR="004774FF" w:rsidRPr="004774FF" w:rsidRDefault="004774FF" w:rsidP="004774FF">
      <w:pPr>
        <w:pStyle w:val="NoSpacing"/>
        <w:rPr>
          <w:b/>
        </w:rPr>
      </w:pPr>
      <w:r>
        <w:rPr>
          <w:b/>
        </w:rPr>
        <w:t>VII. Financial Report –</w:t>
      </w:r>
      <w:r>
        <w:t xml:space="preserve">The CT Financial Report will be posted on the CT Website after </w:t>
      </w:r>
      <w:r w:rsidR="00ED36CF" w:rsidRPr="007C1E65">
        <w:t>7/31</w:t>
      </w:r>
      <w:r w:rsidR="00ED36CF">
        <w:t xml:space="preserve">/15.  </w:t>
      </w:r>
      <w:r w:rsidR="00ED36CF" w:rsidRPr="007C1E65">
        <w:t xml:space="preserve">Committee members received the financial </w:t>
      </w:r>
      <w:r w:rsidR="00F5092E" w:rsidRPr="007C1E65">
        <w:t>report to date.   Connecticut continues to be</w:t>
      </w:r>
      <w:r w:rsidR="00ED36CF" w:rsidRPr="007C1E65">
        <w:t xml:space="preserve"> in good </w:t>
      </w:r>
      <w:r w:rsidR="00220E27" w:rsidRPr="007C1E65">
        <w:t>fisc</w:t>
      </w:r>
      <w:r w:rsidR="00ED36CF" w:rsidRPr="007C1E65">
        <w:t>al health</w:t>
      </w:r>
      <w:r w:rsidR="00ED36CF" w:rsidRPr="00ED36CF">
        <w:rPr>
          <w:color w:val="FF0000"/>
        </w:rPr>
        <w:t>.</w:t>
      </w:r>
    </w:p>
    <w:p w:rsidR="00E80EED" w:rsidRDefault="00E80EED" w:rsidP="00696349">
      <w:pPr>
        <w:pStyle w:val="NoSpacing"/>
      </w:pPr>
    </w:p>
    <w:p w:rsidR="00BD63F6" w:rsidRDefault="004774FF" w:rsidP="00C201E9">
      <w:pPr>
        <w:pStyle w:val="NoSpacing"/>
        <w:rPr>
          <w:b/>
        </w:rPr>
      </w:pPr>
      <w:r w:rsidRPr="004774FF">
        <w:rPr>
          <w:b/>
        </w:rPr>
        <w:t>VII</w:t>
      </w:r>
      <w:r>
        <w:rPr>
          <w:b/>
        </w:rPr>
        <w:t>I</w:t>
      </w:r>
      <w:r w:rsidR="00E80EED">
        <w:t xml:space="preserve">. </w:t>
      </w:r>
      <w:r w:rsidR="00E80EED" w:rsidRPr="00E80EED">
        <w:rPr>
          <w:b/>
        </w:rPr>
        <w:t>J</w:t>
      </w:r>
      <w:r w:rsidR="00E80EED">
        <w:rPr>
          <w:b/>
        </w:rPr>
        <w:t xml:space="preserve">. </w:t>
      </w:r>
      <w:r w:rsidR="00E80EED" w:rsidRPr="00E80EED">
        <w:rPr>
          <w:b/>
        </w:rPr>
        <w:t>O</w:t>
      </w:r>
      <w:r w:rsidR="00E80EED">
        <w:rPr>
          <w:b/>
        </w:rPr>
        <w:t>.</w:t>
      </w:r>
      <w:r w:rsidR="00E80EED" w:rsidRPr="00E80EED">
        <w:rPr>
          <w:b/>
        </w:rPr>
        <w:t xml:space="preserve"> Report</w:t>
      </w:r>
    </w:p>
    <w:p w:rsidR="00F56863" w:rsidRDefault="00F56863" w:rsidP="00C201E9">
      <w:pPr>
        <w:pStyle w:val="NoSpacing"/>
        <w:rPr>
          <w:b/>
        </w:rPr>
      </w:pPr>
    </w:p>
    <w:p w:rsidR="00E80EED" w:rsidRDefault="00BD63F6" w:rsidP="00F56863">
      <w:pPr>
        <w:pStyle w:val="NoSpacing"/>
        <w:numPr>
          <w:ilvl w:val="0"/>
          <w:numId w:val="3"/>
        </w:numPr>
      </w:pPr>
      <w:r>
        <w:rPr>
          <w:b/>
        </w:rPr>
        <w:t xml:space="preserve"> </w:t>
      </w:r>
      <w:r w:rsidR="00E80EED">
        <w:t xml:space="preserve"> </w:t>
      </w:r>
      <w:r w:rsidRPr="00BD63F6">
        <w:rPr>
          <w:b/>
        </w:rPr>
        <w:t>JO Nationals</w:t>
      </w:r>
      <w:r>
        <w:t xml:space="preserve"> – Starting in 2016, there will be no NIT at JO Nationals. Four age groups will be added to JO Nationals (Junior A,B,C,D,E,F &amp; Senior A,B,C,D,E,F)</w:t>
      </w:r>
    </w:p>
    <w:p w:rsidR="00F56863" w:rsidRDefault="00F56863" w:rsidP="00F56863">
      <w:pPr>
        <w:pStyle w:val="NoSpacing"/>
      </w:pPr>
    </w:p>
    <w:p w:rsidR="00F56863" w:rsidRDefault="00242292" w:rsidP="00F56863">
      <w:pPr>
        <w:pStyle w:val="NoSpacing"/>
        <w:numPr>
          <w:ilvl w:val="0"/>
          <w:numId w:val="3"/>
        </w:numPr>
      </w:pPr>
      <w:r>
        <w:rPr>
          <w:b/>
        </w:rPr>
        <w:lastRenderedPageBreak/>
        <w:t xml:space="preserve">Level 7 &amp; 8 Regionals – </w:t>
      </w:r>
      <w:r>
        <w:t xml:space="preserve">Starting in 2016, there will be a new format for Level 7 &amp; 8 Regionals. There will be one Super 7 Team for each Level and the remainder of the qualifiers based on a % of State qualifiers will </w:t>
      </w:r>
      <w:r w:rsidR="00F5092E" w:rsidRPr="007C1E65">
        <w:t>compete as</w:t>
      </w:r>
      <w:r w:rsidR="00F5092E">
        <w:t xml:space="preserve"> </w:t>
      </w:r>
      <w:r>
        <w:t>All-Stars.</w:t>
      </w:r>
    </w:p>
    <w:p w:rsidR="00E80EED" w:rsidRDefault="00E80EED" w:rsidP="00E80EED">
      <w:pPr>
        <w:pStyle w:val="NoSpacing"/>
        <w:ind w:left="1080"/>
      </w:pPr>
    </w:p>
    <w:p w:rsidR="00112318" w:rsidRDefault="00E80EED" w:rsidP="00E80EED">
      <w:pPr>
        <w:pStyle w:val="NoSpacing"/>
        <w:numPr>
          <w:ilvl w:val="0"/>
          <w:numId w:val="3"/>
        </w:numPr>
        <w:ind w:left="1080"/>
      </w:pPr>
      <w:r w:rsidRPr="00C201E9">
        <w:rPr>
          <w:b/>
        </w:rPr>
        <w:t>Regional Developmental Team</w:t>
      </w:r>
      <w:r w:rsidR="00C201E9" w:rsidRPr="00C201E9">
        <w:rPr>
          <w:b/>
        </w:rPr>
        <w:t xml:space="preserve"> - </w:t>
      </w:r>
      <w:r>
        <w:t xml:space="preserve">Laurie reported that the Region believes the </w:t>
      </w:r>
      <w:r w:rsidR="00112318">
        <w:t>Regional Developmental T</w:t>
      </w:r>
      <w:r>
        <w:t xml:space="preserve">eam started last year has </w:t>
      </w:r>
      <w:r w:rsidR="00112318">
        <w:t xml:space="preserve">already started to make a difference with Region 6 making a better showing this year at Level 9 </w:t>
      </w:r>
      <w:proofErr w:type="spellStart"/>
      <w:r w:rsidR="00112318">
        <w:t>Easterns</w:t>
      </w:r>
      <w:proofErr w:type="spellEnd"/>
      <w:r w:rsidR="00F5092E">
        <w:t>.</w:t>
      </w:r>
      <w:r w:rsidR="00112318">
        <w:t xml:space="preserve"> </w:t>
      </w:r>
      <w:r w:rsidR="00F5092E">
        <w:t xml:space="preserve"> </w:t>
      </w:r>
      <w:r w:rsidR="00112318">
        <w:t>There are three developmental camps scheduled</w:t>
      </w:r>
      <w:r w:rsidR="00F5092E">
        <w:t xml:space="preserve"> </w:t>
      </w:r>
      <w:r w:rsidR="00F5092E" w:rsidRPr="007C1E65">
        <w:t>for 2015</w:t>
      </w:r>
      <w:r w:rsidR="00112318">
        <w:t>:</w:t>
      </w:r>
    </w:p>
    <w:p w:rsidR="00112318" w:rsidRDefault="00112318" w:rsidP="00E80EED">
      <w:pPr>
        <w:pStyle w:val="NoSpacing"/>
        <w:ind w:left="1080"/>
      </w:pPr>
    </w:p>
    <w:p w:rsidR="00112318" w:rsidRDefault="00112318" w:rsidP="00E80EED">
      <w:pPr>
        <w:pStyle w:val="NoSpacing"/>
        <w:ind w:left="1080"/>
      </w:pPr>
      <w:r>
        <w:tab/>
        <w:t>June 27-28 – Aim High Gymnastics</w:t>
      </w:r>
    </w:p>
    <w:p w:rsidR="00112318" w:rsidRDefault="00112318" w:rsidP="00E80EED">
      <w:pPr>
        <w:pStyle w:val="NoSpacing"/>
        <w:ind w:left="1080"/>
      </w:pPr>
      <w:r>
        <w:tab/>
        <w:t>September 12-13 – CGA</w:t>
      </w:r>
    </w:p>
    <w:p w:rsidR="00E80EED" w:rsidRDefault="00112318" w:rsidP="00E80EED">
      <w:pPr>
        <w:pStyle w:val="NoSpacing"/>
        <w:ind w:left="1080"/>
      </w:pPr>
      <w:r>
        <w:tab/>
        <w:t xml:space="preserve">October 10-11 - GMGC </w:t>
      </w:r>
    </w:p>
    <w:p w:rsidR="00112318" w:rsidRDefault="00112318" w:rsidP="00E80EED">
      <w:pPr>
        <w:pStyle w:val="NoSpacing"/>
        <w:ind w:left="1080"/>
      </w:pPr>
    </w:p>
    <w:p w:rsidR="00112318" w:rsidRDefault="00112318" w:rsidP="00112318">
      <w:pPr>
        <w:pStyle w:val="NoSpacing"/>
        <w:numPr>
          <w:ilvl w:val="0"/>
          <w:numId w:val="3"/>
        </w:numPr>
      </w:pPr>
      <w:r w:rsidRPr="005B7913">
        <w:rPr>
          <w:b/>
        </w:rPr>
        <w:t>Regional Apparel</w:t>
      </w:r>
      <w:r>
        <w:t xml:space="preserve"> – </w:t>
      </w:r>
      <w:r w:rsidR="00F5092E" w:rsidRPr="007C1E65">
        <w:t>RJOCC</w:t>
      </w:r>
      <w:r w:rsidR="007C1E65">
        <w:t xml:space="preserve">, </w:t>
      </w:r>
      <w:r>
        <w:t>Larry Goldsmith</w:t>
      </w:r>
      <w:r w:rsidR="007C1E65">
        <w:t>,</w:t>
      </w:r>
      <w:r>
        <w:t xml:space="preserve"> has asked that each state make a donation to the Regional Apparel Fund.</w:t>
      </w:r>
    </w:p>
    <w:p w:rsidR="00112318" w:rsidRDefault="00112318" w:rsidP="00112318">
      <w:pPr>
        <w:pStyle w:val="NoSpacing"/>
        <w:ind w:left="1080"/>
      </w:pPr>
    </w:p>
    <w:p w:rsidR="00112318" w:rsidRDefault="00112318" w:rsidP="00112318">
      <w:pPr>
        <w:pStyle w:val="NoSpacing"/>
        <w:ind w:left="1080"/>
        <w:rPr>
          <w:b/>
        </w:rPr>
      </w:pPr>
      <w:r>
        <w:rPr>
          <w:b/>
        </w:rPr>
        <w:t>Recommendation to donate $1000.00 to the Regional Apparel Fund</w:t>
      </w:r>
    </w:p>
    <w:p w:rsidR="00112318" w:rsidRDefault="00112318" w:rsidP="00112318">
      <w:pPr>
        <w:pStyle w:val="NoSpacing"/>
        <w:ind w:left="1080"/>
      </w:pPr>
      <w:r>
        <w:t>Motion: K. Bielert</w:t>
      </w:r>
    </w:p>
    <w:p w:rsidR="00112318" w:rsidRDefault="00112318" w:rsidP="00112318">
      <w:pPr>
        <w:pStyle w:val="NoSpacing"/>
        <w:ind w:left="1080"/>
      </w:pPr>
      <w:r>
        <w:t>Second: P. Panichas</w:t>
      </w:r>
    </w:p>
    <w:p w:rsidR="00112318" w:rsidRDefault="00112318" w:rsidP="00112318">
      <w:pPr>
        <w:pStyle w:val="NoSpacing"/>
        <w:ind w:left="1080"/>
      </w:pPr>
      <w:r>
        <w:t>PASSED</w:t>
      </w:r>
    </w:p>
    <w:p w:rsidR="00112318" w:rsidRDefault="00112318" w:rsidP="00112318">
      <w:pPr>
        <w:pStyle w:val="NoSpacing"/>
      </w:pPr>
    </w:p>
    <w:p w:rsidR="00112318" w:rsidRPr="00D8296A" w:rsidRDefault="00E31A01" w:rsidP="00E31A01">
      <w:pPr>
        <w:pStyle w:val="NoSpacing"/>
        <w:numPr>
          <w:ilvl w:val="0"/>
          <w:numId w:val="3"/>
        </w:numPr>
        <w:rPr>
          <w:b/>
        </w:rPr>
      </w:pPr>
      <w:r w:rsidRPr="005B7913">
        <w:rPr>
          <w:b/>
        </w:rPr>
        <w:t>New JO Rules</w:t>
      </w:r>
      <w:r>
        <w:t xml:space="preserve"> – Laurie reviewed the new JO rules recently approved by the NJOC and NTC</w:t>
      </w:r>
      <w:r w:rsidRPr="007C1E65">
        <w:t>.</w:t>
      </w:r>
      <w:r w:rsidR="00112318">
        <w:rPr>
          <w:b/>
        </w:rPr>
        <w:t xml:space="preserve"> </w:t>
      </w:r>
      <w:r>
        <w:t xml:space="preserve"> The full Joint Meeting of the NJOC &amp; NTC</w:t>
      </w:r>
      <w:r w:rsidRPr="00494C97">
        <w:rPr>
          <w:color w:val="FF0000"/>
        </w:rPr>
        <w:t xml:space="preserve"> </w:t>
      </w:r>
      <w:r>
        <w:t xml:space="preserve">Minutes is available online with a link provided on the CT Website. </w:t>
      </w:r>
      <w:r w:rsidRPr="00D8296A">
        <w:rPr>
          <w:b/>
        </w:rPr>
        <w:t xml:space="preserve">All are encouraged to read carefully as there are many new rules in effect. The following </w:t>
      </w:r>
      <w:r w:rsidR="00494C97" w:rsidRPr="007C1E65">
        <w:rPr>
          <w:b/>
        </w:rPr>
        <w:t>select</w:t>
      </w:r>
      <w:r w:rsidR="00494C97">
        <w:rPr>
          <w:b/>
          <w:color w:val="FF0000"/>
        </w:rPr>
        <w:t xml:space="preserve"> </w:t>
      </w:r>
      <w:r w:rsidRPr="00D8296A">
        <w:rPr>
          <w:b/>
        </w:rPr>
        <w:t>n</w:t>
      </w:r>
      <w:r w:rsidR="00D8296A">
        <w:rPr>
          <w:b/>
        </w:rPr>
        <w:t>ew Vaulting rules were reviewed.</w:t>
      </w:r>
    </w:p>
    <w:p w:rsidR="00E31A01" w:rsidRDefault="00D8296A" w:rsidP="00D8296A">
      <w:pPr>
        <w:pStyle w:val="NoSpacing"/>
        <w:tabs>
          <w:tab w:val="left" w:pos="8220"/>
        </w:tabs>
        <w:ind w:left="1080"/>
        <w:rPr>
          <w:b/>
        </w:rPr>
      </w:pPr>
      <w:r>
        <w:rPr>
          <w:b/>
        </w:rPr>
        <w:tab/>
      </w:r>
    </w:p>
    <w:p w:rsidR="000340C6" w:rsidRDefault="000340C6" w:rsidP="000340C6">
      <w:pPr>
        <w:pStyle w:val="NoSpacing"/>
        <w:numPr>
          <w:ilvl w:val="0"/>
          <w:numId w:val="4"/>
        </w:numPr>
      </w:pPr>
      <w:r>
        <w:rPr>
          <w:b/>
        </w:rPr>
        <w:t xml:space="preserve">For Level 8 Vault only, </w:t>
      </w:r>
      <w:r>
        <w:t>The athlete may choose to attempt one or two vaults. If she decides to perform the second vault, she is declaring the score of the second vault as her final and official score regardless of the result.</w:t>
      </w:r>
    </w:p>
    <w:p w:rsidR="000340C6" w:rsidRDefault="000340C6" w:rsidP="000340C6">
      <w:pPr>
        <w:pStyle w:val="NoSpacing"/>
        <w:ind w:left="1440"/>
      </w:pPr>
    </w:p>
    <w:p w:rsidR="000340C6" w:rsidRDefault="000340C6" w:rsidP="000340C6">
      <w:pPr>
        <w:pStyle w:val="NoSpacing"/>
        <w:numPr>
          <w:ilvl w:val="0"/>
          <w:numId w:val="4"/>
        </w:numPr>
      </w:pPr>
      <w:r w:rsidRPr="00D80E61">
        <w:rPr>
          <w:b/>
        </w:rPr>
        <w:t>For Level 8 Vault only</w:t>
      </w:r>
      <w:r>
        <w:t>, if the coach spots the gymnast during the post flight, a 1.00 deduction is applied rather than voiding the vault. The current 0.50 deduction for spotting assistance upon the landing is still in effect.</w:t>
      </w:r>
    </w:p>
    <w:p w:rsidR="00F5092E" w:rsidRPr="00F5092E" w:rsidRDefault="00F5092E" w:rsidP="00F5092E">
      <w:pPr>
        <w:pStyle w:val="NoSpacing"/>
        <w:ind w:left="1440"/>
        <w:rPr>
          <w:color w:val="00B0F0"/>
        </w:rPr>
      </w:pPr>
    </w:p>
    <w:p w:rsidR="00E31A01" w:rsidRPr="000340C6" w:rsidRDefault="00E31A01" w:rsidP="00E31A01">
      <w:pPr>
        <w:pStyle w:val="NoSpacing"/>
        <w:numPr>
          <w:ilvl w:val="0"/>
          <w:numId w:val="4"/>
        </w:numPr>
        <w:rPr>
          <w:b/>
        </w:rPr>
      </w:pPr>
      <w:r w:rsidRPr="00D80E61">
        <w:rPr>
          <w:b/>
        </w:rPr>
        <w:t>At all Levels</w:t>
      </w:r>
      <w:r>
        <w:t xml:space="preserve"> if a gymnast touches the board and/or table without going over the table, then this counts as one of the three attempts and is considered a balk. If two balks are performed in the three attempts, the gymnast receives the score for the one vault performed.</w:t>
      </w:r>
    </w:p>
    <w:p w:rsidR="00194E3F" w:rsidRDefault="00194E3F" w:rsidP="00194E3F">
      <w:pPr>
        <w:pStyle w:val="NoSpacing"/>
        <w:rPr>
          <w:b/>
        </w:rPr>
      </w:pPr>
    </w:p>
    <w:p w:rsidR="00194E3F" w:rsidRDefault="00194E3F" w:rsidP="00194E3F">
      <w:pPr>
        <w:pStyle w:val="NoSpacing"/>
      </w:pPr>
      <w:r>
        <w:rPr>
          <w:b/>
        </w:rPr>
        <w:t xml:space="preserve">IX. Connecticut HOF and Champions Banquet – </w:t>
      </w:r>
      <w:r>
        <w:t>the committee discussed the success of the first HOF and Champions Banquet and ways to improve for this year. The Banquet will be held November 20</w:t>
      </w:r>
      <w:r w:rsidRPr="00194E3F">
        <w:rPr>
          <w:vertAlign w:val="superscript"/>
        </w:rPr>
        <w:t>th</w:t>
      </w:r>
      <w:r>
        <w:t xml:space="preserve"> at </w:t>
      </w:r>
      <w:proofErr w:type="spellStart"/>
      <w:r>
        <w:t>Zandri’s</w:t>
      </w:r>
      <w:proofErr w:type="spellEnd"/>
      <w:r>
        <w:t xml:space="preserve"> in Wallingford from 4:30 -9:30 PM. A subcommittee has been formed to create criteria for induction into the HOF and to research possible inductees.</w:t>
      </w:r>
    </w:p>
    <w:p w:rsidR="00194E3F" w:rsidRDefault="00194E3F" w:rsidP="00194E3F">
      <w:pPr>
        <w:pStyle w:val="NoSpacing"/>
      </w:pPr>
    </w:p>
    <w:p w:rsidR="00591BA7" w:rsidRDefault="00194E3F" w:rsidP="00194E3F">
      <w:pPr>
        <w:pStyle w:val="NoSpacing"/>
        <w:rPr>
          <w:b/>
        </w:rPr>
      </w:pPr>
      <w:r>
        <w:rPr>
          <w:b/>
        </w:rPr>
        <w:t xml:space="preserve">X. State Calendar/Clinics </w:t>
      </w:r>
      <w:r w:rsidR="00591BA7">
        <w:rPr>
          <w:b/>
        </w:rPr>
        <w:t>–</w:t>
      </w:r>
      <w:r>
        <w:rPr>
          <w:b/>
        </w:rPr>
        <w:t xml:space="preserve"> </w:t>
      </w:r>
    </w:p>
    <w:p w:rsidR="00591BA7" w:rsidRDefault="00591BA7" w:rsidP="00194E3F">
      <w:pPr>
        <w:pStyle w:val="NoSpacing"/>
        <w:rPr>
          <w:b/>
        </w:rPr>
      </w:pPr>
    </w:p>
    <w:p w:rsidR="00194E3F" w:rsidRDefault="00591BA7" w:rsidP="00591BA7">
      <w:pPr>
        <w:pStyle w:val="NoSpacing"/>
        <w:numPr>
          <w:ilvl w:val="0"/>
          <w:numId w:val="7"/>
        </w:numPr>
      </w:pPr>
      <w:r>
        <w:t xml:space="preserve">The committee set the calendar for all State Cups and State Championships for this season. There was some discussion about the CT State Committee running 7-10 State </w:t>
      </w:r>
      <w:r>
        <w:lastRenderedPageBreak/>
        <w:t>Championships if no acceptable bids are submitted. This will be further explored at a later date if the need arises for the state to run the 7-10 Championships.</w:t>
      </w:r>
    </w:p>
    <w:p w:rsidR="00591BA7" w:rsidRDefault="00591BA7" w:rsidP="00194E3F">
      <w:pPr>
        <w:pStyle w:val="NoSpacing"/>
      </w:pPr>
    </w:p>
    <w:p w:rsidR="00591BA7" w:rsidRDefault="00591BA7" w:rsidP="00194E3F">
      <w:pPr>
        <w:pStyle w:val="NoSpacing"/>
      </w:pPr>
      <w:r>
        <w:tab/>
      </w:r>
      <w:r w:rsidR="001C1A0E">
        <w:tab/>
      </w:r>
      <w:r>
        <w:t>Level 4 &amp; 5 State Championships – February 20-21, 2016</w:t>
      </w:r>
    </w:p>
    <w:p w:rsidR="00591BA7" w:rsidRDefault="00591BA7" w:rsidP="00194E3F">
      <w:pPr>
        <w:pStyle w:val="NoSpacing"/>
      </w:pPr>
      <w:r>
        <w:tab/>
      </w:r>
      <w:r w:rsidR="001C1A0E">
        <w:tab/>
      </w:r>
      <w:r>
        <w:t>Level 7-10 State Championships – March 19-20, 2016</w:t>
      </w:r>
    </w:p>
    <w:p w:rsidR="00591BA7" w:rsidRDefault="00591BA7" w:rsidP="00194E3F">
      <w:pPr>
        <w:pStyle w:val="NoSpacing"/>
      </w:pPr>
      <w:r>
        <w:tab/>
      </w:r>
      <w:r w:rsidR="001C1A0E">
        <w:tab/>
      </w:r>
      <w:r>
        <w:t xml:space="preserve">Level 6 State Championships &amp; Level 3 State </w:t>
      </w:r>
      <w:proofErr w:type="gramStart"/>
      <w:r>
        <w:t>Cup</w:t>
      </w:r>
      <w:proofErr w:type="gramEnd"/>
      <w:r>
        <w:t xml:space="preserve"> – April 2-3, 2016</w:t>
      </w:r>
    </w:p>
    <w:p w:rsidR="00591BA7" w:rsidRDefault="00591BA7" w:rsidP="00194E3F">
      <w:pPr>
        <w:pStyle w:val="NoSpacing"/>
      </w:pPr>
      <w:r>
        <w:tab/>
      </w:r>
      <w:r w:rsidR="001C1A0E">
        <w:tab/>
      </w:r>
      <w:r>
        <w:t>XCEL Gold, Platinum &amp; Diamond State Championships – April 23-24, 2016</w:t>
      </w:r>
    </w:p>
    <w:p w:rsidR="00591BA7" w:rsidRDefault="00591BA7" w:rsidP="00194E3F">
      <w:pPr>
        <w:pStyle w:val="NoSpacing"/>
      </w:pPr>
      <w:r>
        <w:tab/>
      </w:r>
      <w:r w:rsidR="001C1A0E">
        <w:tab/>
      </w:r>
      <w:r>
        <w:t>XCEL Silver State Championships – April 30-May 1, 2016</w:t>
      </w:r>
    </w:p>
    <w:p w:rsidR="00591BA7" w:rsidRDefault="00591BA7" w:rsidP="00194E3F">
      <w:pPr>
        <w:pStyle w:val="NoSpacing"/>
      </w:pPr>
      <w:r>
        <w:tab/>
      </w:r>
      <w:r w:rsidR="001C1A0E">
        <w:tab/>
      </w:r>
      <w:r>
        <w:t>XCEL Bronze State Cup – May 14-15, 2016</w:t>
      </w:r>
    </w:p>
    <w:p w:rsidR="001C1A0E" w:rsidRDefault="001C1A0E" w:rsidP="00194E3F">
      <w:pPr>
        <w:pStyle w:val="NoSpacing"/>
      </w:pPr>
    </w:p>
    <w:p w:rsidR="001C1A0E" w:rsidRDefault="001C1A0E" w:rsidP="001C1A0E">
      <w:pPr>
        <w:pStyle w:val="NoSpacing"/>
        <w:numPr>
          <w:ilvl w:val="0"/>
          <w:numId w:val="7"/>
        </w:numPr>
      </w:pPr>
      <w:r>
        <w:rPr>
          <w:b/>
        </w:rPr>
        <w:t xml:space="preserve">CT State Clinic – </w:t>
      </w:r>
      <w:r>
        <w:t>The committee set the date of September 20, 2015 for a Beginner Optional Clinic (Levels 5-7). There will be two sessions with the State Open meeting held in between sessions. The site and exact format is TBD.</w:t>
      </w:r>
    </w:p>
    <w:p w:rsidR="001C1A0E" w:rsidRDefault="001C1A0E" w:rsidP="001C1A0E">
      <w:pPr>
        <w:pStyle w:val="NoSpacing"/>
        <w:ind w:left="1080"/>
      </w:pPr>
    </w:p>
    <w:p w:rsidR="001C1A0E" w:rsidRPr="001C1A0E" w:rsidRDefault="001C1A0E" w:rsidP="001C1A0E">
      <w:pPr>
        <w:pStyle w:val="NoSpacing"/>
        <w:numPr>
          <w:ilvl w:val="0"/>
          <w:numId w:val="7"/>
        </w:numPr>
        <w:rPr>
          <w:b/>
        </w:rPr>
      </w:pPr>
      <w:r w:rsidRPr="001C1A0E">
        <w:rPr>
          <w:b/>
        </w:rPr>
        <w:t>Meet Maker</w:t>
      </w:r>
      <w:r>
        <w:rPr>
          <w:b/>
        </w:rPr>
        <w:t xml:space="preserve"> – </w:t>
      </w:r>
      <w:r>
        <w:t>The committee discussed using meet maker for registering for all State meets. The fees associated with this are being explored and at this time, no decision was made to use meet maker for State Championship registrations.</w:t>
      </w:r>
    </w:p>
    <w:p w:rsidR="003C3911" w:rsidRDefault="003C3911" w:rsidP="003C3911">
      <w:pPr>
        <w:rPr>
          <w:b/>
        </w:rPr>
      </w:pPr>
    </w:p>
    <w:p w:rsidR="003C3911" w:rsidRDefault="003C3911" w:rsidP="003C3911">
      <w:r>
        <w:rPr>
          <w:b/>
        </w:rPr>
        <w:t xml:space="preserve">XI. TOPS – </w:t>
      </w:r>
      <w:r>
        <w:t xml:space="preserve">Laurie reported that for now, Mike </w:t>
      </w:r>
      <w:proofErr w:type="spellStart"/>
      <w:r>
        <w:t>Mo</w:t>
      </w:r>
      <w:r w:rsidR="00F5092E" w:rsidRPr="007C1E65">
        <w:t>o</w:t>
      </w:r>
      <w:r>
        <w:t>sey</w:t>
      </w:r>
      <w:proofErr w:type="spellEnd"/>
      <w:r>
        <w:t xml:space="preserve"> is the CT and RI State Manager. The committee will address the issue of appointing a full time CT State Manager if the need arises at a later date. There are two State TOPs tests scheduled in CT:  July 18, 2015 at Arena and July 25, 2015 at GET.</w:t>
      </w:r>
      <w:r w:rsidR="00F5092E">
        <w:t xml:space="preserve">  Registration is to be completed online through the USA Gymnastics national website.</w:t>
      </w:r>
    </w:p>
    <w:p w:rsidR="00F5092E" w:rsidRDefault="00F5092E" w:rsidP="003C3911"/>
    <w:p w:rsidR="00C145BC" w:rsidRDefault="00C145BC" w:rsidP="003C3911">
      <w:r>
        <w:rPr>
          <w:b/>
        </w:rPr>
        <w:t xml:space="preserve">XII. XCEL </w:t>
      </w:r>
      <w:r w:rsidR="00030792">
        <w:rPr>
          <w:b/>
        </w:rPr>
        <w:t>–</w:t>
      </w:r>
      <w:r>
        <w:rPr>
          <w:b/>
        </w:rPr>
        <w:t xml:space="preserve"> </w:t>
      </w:r>
      <w:r w:rsidR="00030792">
        <w:t xml:space="preserve">The committee discussed the expected growth of the XCEL program and the need to separate XCEL </w:t>
      </w:r>
      <w:r w:rsidR="007C1E65">
        <w:t>(</w:t>
      </w:r>
      <w:r w:rsidR="00030792">
        <w:t>Silver</w:t>
      </w:r>
      <w:r w:rsidR="007C1E65">
        <w:t>) and (</w:t>
      </w:r>
      <w:r w:rsidR="00030792">
        <w:t>Gold, Platinum &amp; Diamond</w:t>
      </w:r>
      <w:r w:rsidR="007C1E65">
        <w:t>)</w:t>
      </w:r>
      <w:r w:rsidR="00030792">
        <w:t xml:space="preserve"> State Championships into separate weekends. </w:t>
      </w:r>
    </w:p>
    <w:p w:rsidR="00030792" w:rsidRDefault="00030792" w:rsidP="00030792">
      <w:pPr>
        <w:pStyle w:val="NoSpacing"/>
        <w:ind w:firstLine="720"/>
        <w:rPr>
          <w:b/>
        </w:rPr>
      </w:pPr>
      <w:r w:rsidRPr="00030792">
        <w:rPr>
          <w:b/>
        </w:rPr>
        <w:t>Recommendation that there is no “open” scoring required in XCEL competitions.</w:t>
      </w:r>
    </w:p>
    <w:p w:rsidR="00030792" w:rsidRDefault="00030792" w:rsidP="00030792">
      <w:pPr>
        <w:pStyle w:val="NoSpacing"/>
        <w:ind w:firstLine="720"/>
      </w:pPr>
      <w:r>
        <w:t>Motion: K. Bielert</w:t>
      </w:r>
    </w:p>
    <w:p w:rsidR="00030792" w:rsidRDefault="00030792" w:rsidP="00030792">
      <w:pPr>
        <w:pStyle w:val="NoSpacing"/>
        <w:ind w:firstLine="720"/>
      </w:pPr>
      <w:r>
        <w:t>Second: R. Connel</w:t>
      </w:r>
      <w:r w:rsidR="00600846">
        <w:t>l</w:t>
      </w:r>
      <w:r>
        <w:t>y</w:t>
      </w:r>
    </w:p>
    <w:p w:rsidR="00030792" w:rsidRDefault="00030792" w:rsidP="00030792">
      <w:pPr>
        <w:pStyle w:val="NoSpacing"/>
        <w:ind w:firstLine="720"/>
      </w:pPr>
      <w:r>
        <w:t>PASSED</w:t>
      </w:r>
    </w:p>
    <w:p w:rsidR="00030792" w:rsidRDefault="00030792" w:rsidP="00030792">
      <w:pPr>
        <w:pStyle w:val="NoSpacing"/>
      </w:pPr>
    </w:p>
    <w:p w:rsidR="00030792" w:rsidRDefault="00030792" w:rsidP="00030792">
      <w:pPr>
        <w:pStyle w:val="NoSpacing"/>
      </w:pPr>
      <w:r>
        <w:t xml:space="preserve">The committee discussed </w:t>
      </w:r>
      <w:r w:rsidR="00710ADC">
        <w:t>dropping back through XCEL</w:t>
      </w:r>
      <w:r w:rsidR="007C1E65">
        <w:rPr>
          <w:color w:val="FF0000"/>
        </w:rPr>
        <w:t xml:space="preserve"> </w:t>
      </w:r>
      <w:r w:rsidR="003A746E" w:rsidRPr="007C1E65">
        <w:t>Division</w:t>
      </w:r>
      <w:r w:rsidR="00636020" w:rsidRPr="007C1E65">
        <w:t>s</w:t>
      </w:r>
      <w:r w:rsidR="00636020">
        <w:rPr>
          <w:color w:val="FF0000"/>
        </w:rPr>
        <w:t xml:space="preserve"> </w:t>
      </w:r>
      <w:r w:rsidR="00710ADC" w:rsidRPr="00636020">
        <w:t>during</w:t>
      </w:r>
      <w:r w:rsidR="00710ADC">
        <w:t xml:space="preserve"> the year. It was decided that one </w:t>
      </w:r>
      <w:r w:rsidR="00515D0F">
        <w:t xml:space="preserve">“declaration” </w:t>
      </w:r>
      <w:r w:rsidR="00710ADC">
        <w:t>date would be chosen</w:t>
      </w:r>
      <w:r w:rsidR="00515D0F">
        <w:t>.</w:t>
      </w:r>
      <w:r w:rsidR="00710ADC">
        <w:t xml:space="preserve"> </w:t>
      </w:r>
      <w:r w:rsidR="00515D0F">
        <w:t>A</w:t>
      </w:r>
      <w:r w:rsidR="00710ADC">
        <w:t xml:space="preserve">fter </w:t>
      </w:r>
      <w:r w:rsidR="00515D0F">
        <w:t>this date,</w:t>
      </w:r>
      <w:r w:rsidR="00710ADC">
        <w:t xml:space="preserve"> whatever </w:t>
      </w:r>
      <w:r w:rsidR="00636020" w:rsidRPr="007C1E65">
        <w:t>Division</w:t>
      </w:r>
      <w:r w:rsidR="00636020">
        <w:rPr>
          <w:color w:val="FF0000"/>
        </w:rPr>
        <w:t xml:space="preserve"> </w:t>
      </w:r>
      <w:r w:rsidR="00710ADC">
        <w:t xml:space="preserve">an athlete competes in a </w:t>
      </w:r>
      <w:r w:rsidR="00515D0F">
        <w:t xml:space="preserve">sanctioned </w:t>
      </w:r>
      <w:r w:rsidR="00710ADC">
        <w:t xml:space="preserve">competition would be her </w:t>
      </w:r>
      <w:r w:rsidR="00515D0F">
        <w:t xml:space="preserve">designated </w:t>
      </w:r>
      <w:r w:rsidR="00636020" w:rsidRPr="007C1E65">
        <w:t>Division</w:t>
      </w:r>
      <w:r w:rsidR="00636020">
        <w:rPr>
          <w:color w:val="FF0000"/>
        </w:rPr>
        <w:t xml:space="preserve"> </w:t>
      </w:r>
      <w:r w:rsidR="00710ADC">
        <w:t>for the remainder of the season.</w:t>
      </w:r>
    </w:p>
    <w:p w:rsidR="00710ADC" w:rsidRDefault="00710ADC" w:rsidP="00030792">
      <w:pPr>
        <w:pStyle w:val="NoSpacing"/>
      </w:pPr>
    </w:p>
    <w:p w:rsidR="00030792" w:rsidRPr="00030792" w:rsidRDefault="00030792" w:rsidP="00030792">
      <w:pPr>
        <w:pStyle w:val="NoSpacing"/>
        <w:ind w:firstLine="720"/>
        <w:rPr>
          <w:b/>
        </w:rPr>
      </w:pPr>
      <w:r>
        <w:rPr>
          <w:b/>
        </w:rPr>
        <w:t>Recommendation to set March 26, 2016 as the declaration date for all XCEL divisions.</w:t>
      </w:r>
    </w:p>
    <w:p w:rsidR="00710ADC" w:rsidRDefault="00710ADC" w:rsidP="00710ADC">
      <w:pPr>
        <w:pStyle w:val="NoSpacing"/>
        <w:ind w:firstLine="720"/>
      </w:pPr>
      <w:r>
        <w:t>Motion: G. D’Ambrosio</w:t>
      </w:r>
    </w:p>
    <w:p w:rsidR="00710ADC" w:rsidRDefault="00710ADC" w:rsidP="00710ADC">
      <w:pPr>
        <w:pStyle w:val="NoSpacing"/>
        <w:ind w:firstLine="720"/>
      </w:pPr>
      <w:r>
        <w:t xml:space="preserve">Second: B. </w:t>
      </w:r>
      <w:proofErr w:type="spellStart"/>
      <w:r>
        <w:t>Butsch</w:t>
      </w:r>
      <w:proofErr w:type="spellEnd"/>
    </w:p>
    <w:p w:rsidR="00710ADC" w:rsidRDefault="00710ADC" w:rsidP="00710ADC">
      <w:pPr>
        <w:pStyle w:val="NoSpacing"/>
        <w:ind w:firstLine="720"/>
      </w:pPr>
      <w:r>
        <w:t>PASSED</w:t>
      </w:r>
    </w:p>
    <w:p w:rsidR="009303E5" w:rsidRPr="00710ADC" w:rsidRDefault="009303E5" w:rsidP="00710ADC">
      <w:pPr>
        <w:pStyle w:val="NoSpacing"/>
        <w:ind w:firstLine="720"/>
      </w:pPr>
    </w:p>
    <w:p w:rsidR="009303E5" w:rsidRDefault="009303E5" w:rsidP="009303E5">
      <w:pPr>
        <w:pStyle w:val="Heading2"/>
        <w:spacing w:before="0" w:beforeAutospacing="0" w:after="0" w:afterAutospacing="0"/>
        <w:textAlignment w:val="baseline"/>
        <w:rPr>
          <w:rFonts w:asciiTheme="minorHAnsi" w:hAnsiTheme="minorHAnsi" w:cs="Arial"/>
          <w:b w:val="0"/>
          <w:sz w:val="22"/>
          <w:szCs w:val="22"/>
        </w:rPr>
      </w:pPr>
      <w:r w:rsidRPr="009303E5">
        <w:rPr>
          <w:rFonts w:asciiTheme="minorHAnsi" w:hAnsiTheme="minorHAnsi"/>
          <w:sz w:val="22"/>
          <w:szCs w:val="22"/>
        </w:rPr>
        <w:t>XIII. Judges Assigning</w:t>
      </w:r>
      <w:r w:rsidRPr="009303E5">
        <w:rPr>
          <w:rFonts w:asciiTheme="minorHAnsi" w:hAnsiTheme="minorHAnsi"/>
          <w:b w:val="0"/>
          <w:sz w:val="22"/>
          <w:szCs w:val="22"/>
        </w:rPr>
        <w:t xml:space="preserve">- The committee reviewed the process for choosing Regional Judges.  </w:t>
      </w:r>
      <w:r>
        <w:rPr>
          <w:rFonts w:asciiTheme="minorHAnsi" w:hAnsiTheme="minorHAnsi" w:cs="Arial"/>
          <w:b w:val="0"/>
          <w:sz w:val="22"/>
          <w:szCs w:val="22"/>
        </w:rPr>
        <w:t>I</w:t>
      </w:r>
      <w:r w:rsidRPr="009303E5">
        <w:rPr>
          <w:rFonts w:asciiTheme="minorHAnsi" w:hAnsiTheme="minorHAnsi" w:cs="Arial"/>
          <w:b w:val="0"/>
          <w:sz w:val="22"/>
          <w:szCs w:val="22"/>
        </w:rPr>
        <w:t>t is the responsibility of the State Committee to oversee the selection of officials for State Championships and make recommendations for assignments</w:t>
      </w:r>
      <w:r>
        <w:rPr>
          <w:rFonts w:asciiTheme="minorHAnsi" w:hAnsiTheme="minorHAnsi" w:cs="Arial"/>
          <w:b w:val="0"/>
          <w:sz w:val="22"/>
          <w:szCs w:val="22"/>
        </w:rPr>
        <w:t xml:space="preserve"> to Regional Meets. NAWGJ </w:t>
      </w:r>
      <w:r w:rsidRPr="009303E5">
        <w:rPr>
          <w:rFonts w:asciiTheme="minorHAnsi" w:hAnsiTheme="minorHAnsi" w:cs="Arial"/>
          <w:b w:val="0"/>
          <w:sz w:val="22"/>
          <w:szCs w:val="22"/>
        </w:rPr>
        <w:t>provide</w:t>
      </w:r>
      <w:r>
        <w:rPr>
          <w:rFonts w:asciiTheme="minorHAnsi" w:hAnsiTheme="minorHAnsi" w:cs="Arial"/>
          <w:b w:val="0"/>
          <w:sz w:val="22"/>
          <w:szCs w:val="22"/>
        </w:rPr>
        <w:t>s</w:t>
      </w:r>
      <w:r w:rsidRPr="009303E5">
        <w:rPr>
          <w:rFonts w:asciiTheme="minorHAnsi" w:hAnsiTheme="minorHAnsi" w:cs="Arial"/>
          <w:b w:val="0"/>
          <w:sz w:val="22"/>
          <w:szCs w:val="22"/>
        </w:rPr>
        <w:t xml:space="preserve"> a list of all eligible and available officials for the State Committee’s consideration.</w:t>
      </w:r>
      <w:r>
        <w:rPr>
          <w:rFonts w:asciiTheme="minorHAnsi" w:hAnsiTheme="minorHAnsi" w:cs="Arial"/>
          <w:b w:val="0"/>
          <w:sz w:val="22"/>
          <w:szCs w:val="22"/>
        </w:rPr>
        <w:t xml:space="preserve"> The committee submits their choices to the </w:t>
      </w:r>
      <w:r>
        <w:rPr>
          <w:rFonts w:asciiTheme="minorHAnsi" w:hAnsiTheme="minorHAnsi" w:cs="Arial"/>
          <w:b w:val="0"/>
          <w:sz w:val="22"/>
          <w:szCs w:val="22"/>
        </w:rPr>
        <w:lastRenderedPageBreak/>
        <w:t>appropriate Judging representative who compiles the recommendations to send to the Regional Committee.</w:t>
      </w:r>
      <w:r w:rsidR="00CE149D">
        <w:rPr>
          <w:rFonts w:asciiTheme="minorHAnsi" w:hAnsiTheme="minorHAnsi" w:cs="Arial"/>
          <w:b w:val="0"/>
          <w:sz w:val="22"/>
          <w:szCs w:val="22"/>
        </w:rPr>
        <w:t xml:space="preserve"> </w:t>
      </w:r>
    </w:p>
    <w:p w:rsidR="00CE149D" w:rsidRDefault="00CE149D" w:rsidP="009303E5">
      <w:pPr>
        <w:pStyle w:val="Heading2"/>
        <w:spacing w:before="0" w:beforeAutospacing="0" w:after="0" w:afterAutospacing="0"/>
        <w:textAlignment w:val="baseline"/>
        <w:rPr>
          <w:rFonts w:asciiTheme="minorHAnsi" w:hAnsiTheme="minorHAnsi" w:cs="Arial"/>
          <w:b w:val="0"/>
          <w:sz w:val="22"/>
          <w:szCs w:val="22"/>
        </w:rPr>
      </w:pPr>
    </w:p>
    <w:p w:rsidR="00CE149D" w:rsidRDefault="00CE149D" w:rsidP="009303E5">
      <w:pPr>
        <w:pStyle w:val="Heading2"/>
        <w:spacing w:before="0" w:beforeAutospacing="0" w:after="0" w:afterAutospacing="0"/>
        <w:textAlignment w:val="baseline"/>
        <w:rPr>
          <w:rFonts w:asciiTheme="minorHAnsi" w:hAnsiTheme="minorHAnsi" w:cs="Arial"/>
          <w:b w:val="0"/>
          <w:sz w:val="22"/>
          <w:szCs w:val="22"/>
        </w:rPr>
      </w:pPr>
      <w:r>
        <w:rPr>
          <w:rFonts w:asciiTheme="minorHAnsi" w:hAnsiTheme="minorHAnsi" w:cs="Arial"/>
          <w:b w:val="0"/>
          <w:sz w:val="22"/>
          <w:szCs w:val="22"/>
        </w:rPr>
        <w:t>The committee should have their Regional selections to Pat Panichas by August 11, 2015 for this season.</w:t>
      </w:r>
    </w:p>
    <w:p w:rsidR="00CE149D" w:rsidRDefault="00CE149D" w:rsidP="009303E5">
      <w:pPr>
        <w:pStyle w:val="Heading2"/>
        <w:spacing w:before="0" w:beforeAutospacing="0" w:after="0" w:afterAutospacing="0"/>
        <w:textAlignment w:val="baseline"/>
        <w:rPr>
          <w:rFonts w:asciiTheme="minorHAnsi" w:hAnsiTheme="minorHAnsi" w:cs="Arial"/>
          <w:b w:val="0"/>
          <w:sz w:val="22"/>
          <w:szCs w:val="22"/>
        </w:rPr>
      </w:pPr>
    </w:p>
    <w:p w:rsidR="00CE149D" w:rsidRPr="007C1E65" w:rsidRDefault="00CE149D" w:rsidP="009303E5">
      <w:pPr>
        <w:pStyle w:val="Heading2"/>
        <w:spacing w:before="0" w:beforeAutospacing="0" w:after="0" w:afterAutospacing="0"/>
        <w:textAlignment w:val="baseline"/>
        <w:rPr>
          <w:rFonts w:asciiTheme="minorHAnsi" w:hAnsiTheme="minorHAnsi" w:cs="Arial"/>
          <w:b w:val="0"/>
          <w:sz w:val="22"/>
          <w:szCs w:val="22"/>
        </w:rPr>
      </w:pPr>
      <w:r>
        <w:rPr>
          <w:rFonts w:asciiTheme="minorHAnsi" w:hAnsiTheme="minorHAnsi" w:cs="Arial"/>
          <w:b w:val="0"/>
          <w:sz w:val="22"/>
          <w:szCs w:val="22"/>
        </w:rPr>
        <w:t>The committee discussed the need for judges to be as timely as possible with their ava</w:t>
      </w:r>
      <w:r w:rsidR="00865FF7">
        <w:rPr>
          <w:rFonts w:asciiTheme="minorHAnsi" w:hAnsiTheme="minorHAnsi" w:cs="Arial"/>
          <w:b w:val="0"/>
          <w:sz w:val="22"/>
          <w:szCs w:val="22"/>
        </w:rPr>
        <w:t>ilability and to let the assigne</w:t>
      </w:r>
      <w:r>
        <w:rPr>
          <w:rFonts w:asciiTheme="minorHAnsi" w:hAnsiTheme="minorHAnsi" w:cs="Arial"/>
          <w:b w:val="0"/>
          <w:sz w:val="22"/>
          <w:szCs w:val="22"/>
        </w:rPr>
        <w:t>r know if they no longer become available for assignments to avoid being assigned to competitions that they can no longer judge.</w:t>
      </w:r>
      <w:r w:rsidR="003A746E">
        <w:rPr>
          <w:rFonts w:asciiTheme="minorHAnsi" w:hAnsiTheme="minorHAnsi" w:cs="Arial"/>
          <w:b w:val="0"/>
          <w:sz w:val="22"/>
          <w:szCs w:val="22"/>
        </w:rPr>
        <w:t xml:space="preserve"> </w:t>
      </w:r>
      <w:r w:rsidR="003A746E" w:rsidRPr="007C1E65">
        <w:rPr>
          <w:rFonts w:asciiTheme="minorHAnsi" w:hAnsiTheme="minorHAnsi" w:cs="Arial"/>
          <w:b w:val="0"/>
          <w:sz w:val="22"/>
          <w:szCs w:val="22"/>
        </w:rPr>
        <w:t>USAG and NAWGJ will make the state meet availability and assignments in a more timely fashion.</w:t>
      </w:r>
    </w:p>
    <w:p w:rsidR="00CE149D" w:rsidRDefault="00CE149D" w:rsidP="009303E5">
      <w:pPr>
        <w:pStyle w:val="Heading2"/>
        <w:spacing w:before="0" w:beforeAutospacing="0" w:after="0" w:afterAutospacing="0"/>
        <w:textAlignment w:val="baseline"/>
        <w:rPr>
          <w:rFonts w:asciiTheme="minorHAnsi" w:hAnsiTheme="minorHAnsi" w:cs="Arial"/>
          <w:b w:val="0"/>
          <w:sz w:val="22"/>
          <w:szCs w:val="22"/>
        </w:rPr>
      </w:pPr>
      <w:r>
        <w:rPr>
          <w:rFonts w:asciiTheme="minorHAnsi" w:hAnsiTheme="minorHAnsi" w:cs="Arial"/>
          <w:b w:val="0"/>
          <w:sz w:val="22"/>
          <w:szCs w:val="22"/>
        </w:rPr>
        <w:t xml:space="preserve"> </w:t>
      </w:r>
    </w:p>
    <w:p w:rsidR="00CE149D" w:rsidRDefault="00CE149D" w:rsidP="009303E5">
      <w:pPr>
        <w:pStyle w:val="Heading2"/>
        <w:spacing w:before="0" w:beforeAutospacing="0" w:after="0" w:afterAutospacing="0"/>
        <w:textAlignment w:val="baseline"/>
        <w:rPr>
          <w:rFonts w:asciiTheme="minorHAnsi" w:hAnsiTheme="minorHAnsi" w:cs="Arial"/>
          <w:b w:val="0"/>
          <w:sz w:val="22"/>
          <w:szCs w:val="22"/>
        </w:rPr>
      </w:pPr>
      <w:r>
        <w:rPr>
          <w:rFonts w:asciiTheme="minorHAnsi" w:hAnsiTheme="minorHAnsi" w:cs="Arial"/>
          <w:b w:val="0"/>
          <w:sz w:val="22"/>
          <w:szCs w:val="22"/>
        </w:rPr>
        <w:t xml:space="preserve">The committee discussed </w:t>
      </w:r>
      <w:r w:rsidR="00854440">
        <w:rPr>
          <w:rFonts w:asciiTheme="minorHAnsi" w:hAnsiTheme="minorHAnsi" w:cs="Arial"/>
          <w:b w:val="0"/>
          <w:sz w:val="22"/>
          <w:szCs w:val="22"/>
        </w:rPr>
        <w:t>the perceived issue of judges not applying the rules properly and consistently,</w:t>
      </w:r>
      <w:r w:rsidR="00ED0E5B">
        <w:rPr>
          <w:rFonts w:asciiTheme="minorHAnsi" w:hAnsiTheme="minorHAnsi" w:cs="Arial"/>
          <w:b w:val="0"/>
          <w:sz w:val="22"/>
          <w:szCs w:val="22"/>
        </w:rPr>
        <w:t xml:space="preserve"> not taking</w:t>
      </w:r>
      <w:r w:rsidR="00854440">
        <w:rPr>
          <w:rFonts w:asciiTheme="minorHAnsi" w:hAnsiTheme="minorHAnsi" w:cs="Arial"/>
          <w:b w:val="0"/>
          <w:sz w:val="22"/>
          <w:szCs w:val="22"/>
        </w:rPr>
        <w:t xml:space="preserve"> the correct deductions and coming up with some very high scores</w:t>
      </w:r>
      <w:r w:rsidR="00ED0E5B">
        <w:rPr>
          <w:rFonts w:asciiTheme="minorHAnsi" w:hAnsiTheme="minorHAnsi" w:cs="Arial"/>
          <w:b w:val="0"/>
          <w:sz w:val="22"/>
          <w:szCs w:val="22"/>
        </w:rPr>
        <w:t>. There is a perception that some judges may be rewarded for higher scoring by being placed on more Invitationals.</w:t>
      </w:r>
    </w:p>
    <w:p w:rsidR="00ED0E5B" w:rsidRDefault="00ED0E5B" w:rsidP="009303E5">
      <w:pPr>
        <w:pStyle w:val="Heading2"/>
        <w:spacing w:before="0" w:beforeAutospacing="0" w:after="0" w:afterAutospacing="0"/>
        <w:textAlignment w:val="baseline"/>
        <w:rPr>
          <w:rFonts w:asciiTheme="minorHAnsi" w:hAnsiTheme="minorHAnsi" w:cs="Arial"/>
          <w:b w:val="0"/>
          <w:sz w:val="22"/>
          <w:szCs w:val="22"/>
        </w:rPr>
      </w:pPr>
    </w:p>
    <w:p w:rsidR="00ED0E5B" w:rsidRDefault="00ED0E5B" w:rsidP="00ED0E5B">
      <w:pPr>
        <w:pStyle w:val="Heading2"/>
        <w:spacing w:before="0" w:beforeAutospacing="0" w:after="0" w:afterAutospacing="0"/>
        <w:ind w:left="720"/>
        <w:textAlignment w:val="baseline"/>
        <w:rPr>
          <w:rFonts w:asciiTheme="minorHAnsi" w:hAnsiTheme="minorHAnsi" w:cs="Arial"/>
          <w:sz w:val="22"/>
          <w:szCs w:val="22"/>
        </w:rPr>
      </w:pPr>
      <w:r>
        <w:rPr>
          <w:rFonts w:asciiTheme="minorHAnsi" w:hAnsiTheme="minorHAnsi" w:cs="Arial"/>
          <w:sz w:val="22"/>
          <w:szCs w:val="22"/>
        </w:rPr>
        <w:t>Recommendation that for all state qualifying competitions including Invitationals, at least half of the judges must be assigned through the State Assign</w:t>
      </w:r>
      <w:r w:rsidR="00865FF7">
        <w:rPr>
          <w:rFonts w:asciiTheme="minorHAnsi" w:hAnsiTheme="minorHAnsi" w:cs="Arial"/>
          <w:sz w:val="22"/>
          <w:szCs w:val="22"/>
        </w:rPr>
        <w:t>e</w:t>
      </w:r>
      <w:r>
        <w:rPr>
          <w:rFonts w:asciiTheme="minorHAnsi" w:hAnsiTheme="minorHAnsi" w:cs="Arial"/>
          <w:sz w:val="22"/>
          <w:szCs w:val="22"/>
        </w:rPr>
        <w:t>r</w:t>
      </w:r>
      <w:r w:rsidR="00600846">
        <w:rPr>
          <w:rFonts w:asciiTheme="minorHAnsi" w:hAnsiTheme="minorHAnsi" w:cs="Arial"/>
          <w:sz w:val="22"/>
          <w:szCs w:val="22"/>
        </w:rPr>
        <w:t>.</w:t>
      </w:r>
    </w:p>
    <w:p w:rsidR="00600846" w:rsidRDefault="00600846" w:rsidP="00ED0E5B">
      <w:pPr>
        <w:pStyle w:val="Heading2"/>
        <w:spacing w:before="0" w:beforeAutospacing="0" w:after="0" w:afterAutospacing="0"/>
        <w:ind w:left="720"/>
        <w:textAlignment w:val="baseline"/>
        <w:rPr>
          <w:rFonts w:asciiTheme="minorHAnsi" w:hAnsiTheme="minorHAnsi" w:cs="Arial"/>
          <w:b w:val="0"/>
          <w:sz w:val="22"/>
          <w:szCs w:val="22"/>
        </w:rPr>
      </w:pPr>
      <w:r>
        <w:rPr>
          <w:rFonts w:asciiTheme="minorHAnsi" w:hAnsiTheme="minorHAnsi" w:cs="Arial"/>
          <w:b w:val="0"/>
          <w:sz w:val="22"/>
          <w:szCs w:val="22"/>
        </w:rPr>
        <w:t>Motion: R. Deary</w:t>
      </w:r>
    </w:p>
    <w:p w:rsidR="00600846" w:rsidRDefault="00600846" w:rsidP="00ED0E5B">
      <w:pPr>
        <w:pStyle w:val="Heading2"/>
        <w:spacing w:before="0" w:beforeAutospacing="0" w:after="0" w:afterAutospacing="0"/>
        <w:ind w:left="720"/>
        <w:textAlignment w:val="baseline"/>
        <w:rPr>
          <w:rFonts w:asciiTheme="minorHAnsi" w:hAnsiTheme="minorHAnsi" w:cs="Arial"/>
          <w:b w:val="0"/>
          <w:sz w:val="22"/>
          <w:szCs w:val="22"/>
        </w:rPr>
      </w:pPr>
      <w:r>
        <w:rPr>
          <w:rFonts w:asciiTheme="minorHAnsi" w:hAnsiTheme="minorHAnsi" w:cs="Arial"/>
          <w:b w:val="0"/>
          <w:sz w:val="22"/>
          <w:szCs w:val="22"/>
        </w:rPr>
        <w:t>Second: M. Pokorny</w:t>
      </w:r>
    </w:p>
    <w:p w:rsidR="00600846" w:rsidRPr="00600846" w:rsidRDefault="00600846" w:rsidP="00ED0E5B">
      <w:pPr>
        <w:pStyle w:val="Heading2"/>
        <w:spacing w:before="0" w:beforeAutospacing="0" w:after="0" w:afterAutospacing="0"/>
        <w:ind w:left="720"/>
        <w:textAlignment w:val="baseline"/>
        <w:rPr>
          <w:rFonts w:asciiTheme="minorHAnsi" w:hAnsiTheme="minorHAnsi" w:cs="Arial"/>
          <w:b w:val="0"/>
          <w:bCs w:val="0"/>
          <w:sz w:val="22"/>
          <w:szCs w:val="22"/>
        </w:rPr>
      </w:pPr>
      <w:r>
        <w:rPr>
          <w:rFonts w:asciiTheme="minorHAnsi" w:hAnsiTheme="minorHAnsi" w:cs="Arial"/>
          <w:b w:val="0"/>
          <w:sz w:val="22"/>
          <w:szCs w:val="22"/>
        </w:rPr>
        <w:t>PASSED</w:t>
      </w:r>
    </w:p>
    <w:p w:rsidR="003C3911" w:rsidRDefault="003C3911" w:rsidP="009303E5">
      <w:pPr>
        <w:pStyle w:val="NoSpacing"/>
      </w:pPr>
    </w:p>
    <w:p w:rsidR="00600846" w:rsidRDefault="00600846" w:rsidP="009303E5">
      <w:pPr>
        <w:pStyle w:val="NoSpacing"/>
      </w:pPr>
      <w:r>
        <w:rPr>
          <w:b/>
        </w:rPr>
        <w:t xml:space="preserve">XIV. Apparel – </w:t>
      </w:r>
      <w:r>
        <w:t xml:space="preserve">The committee discussed the current policies on apparel for Regional qualifiers.  </w:t>
      </w:r>
    </w:p>
    <w:p w:rsidR="00600846" w:rsidRDefault="00600846" w:rsidP="009303E5">
      <w:pPr>
        <w:pStyle w:val="NoSpacing"/>
      </w:pPr>
      <w:r>
        <w:tab/>
      </w:r>
    </w:p>
    <w:p w:rsidR="00600846" w:rsidRDefault="00600846" w:rsidP="009303E5">
      <w:pPr>
        <w:pStyle w:val="NoSpacing"/>
        <w:rPr>
          <w:b/>
        </w:rPr>
      </w:pPr>
      <w:r>
        <w:tab/>
      </w:r>
      <w:r>
        <w:rPr>
          <w:b/>
        </w:rPr>
        <w:t>Recommendation to outfit XCEL coaches with T-Shirts only.</w:t>
      </w:r>
    </w:p>
    <w:p w:rsidR="00600846" w:rsidRDefault="00600846" w:rsidP="009303E5">
      <w:pPr>
        <w:pStyle w:val="NoSpacing"/>
      </w:pPr>
      <w:r>
        <w:rPr>
          <w:b/>
        </w:rPr>
        <w:tab/>
      </w:r>
      <w:r>
        <w:t>Motion: G. D’Ambrosio</w:t>
      </w:r>
    </w:p>
    <w:p w:rsidR="00600846" w:rsidRDefault="00600846" w:rsidP="009303E5">
      <w:pPr>
        <w:pStyle w:val="NoSpacing"/>
      </w:pPr>
      <w:r>
        <w:tab/>
        <w:t>Second: K. Bielert</w:t>
      </w:r>
    </w:p>
    <w:p w:rsidR="00600846" w:rsidRDefault="00600846" w:rsidP="009303E5">
      <w:pPr>
        <w:pStyle w:val="NoSpacing"/>
      </w:pPr>
      <w:r>
        <w:tab/>
        <w:t>PASSED</w:t>
      </w:r>
    </w:p>
    <w:p w:rsidR="00600846" w:rsidRDefault="00600846" w:rsidP="009303E5">
      <w:pPr>
        <w:pStyle w:val="NoSpacing"/>
      </w:pPr>
    </w:p>
    <w:p w:rsidR="00600846" w:rsidRPr="00600846" w:rsidRDefault="00600846" w:rsidP="009303E5">
      <w:pPr>
        <w:pStyle w:val="NoSpacing"/>
      </w:pPr>
      <w:r>
        <w:t>Meeting Adjourned at 11:17 PM</w:t>
      </w:r>
    </w:p>
    <w:p w:rsidR="001C1A0E" w:rsidRPr="001C1A0E" w:rsidRDefault="001C1A0E" w:rsidP="001C1A0E">
      <w:pPr>
        <w:pStyle w:val="NoSpacing"/>
        <w:ind w:left="1080"/>
        <w:rPr>
          <w:b/>
        </w:rPr>
      </w:pPr>
    </w:p>
    <w:p w:rsidR="00591BA7" w:rsidRDefault="00591BA7" w:rsidP="00194E3F">
      <w:pPr>
        <w:pStyle w:val="NoSpacing"/>
      </w:pPr>
    </w:p>
    <w:p w:rsidR="00591BA7" w:rsidRDefault="00591BA7" w:rsidP="00194E3F">
      <w:pPr>
        <w:pStyle w:val="NoSpacing"/>
      </w:pPr>
    </w:p>
    <w:p w:rsidR="00591BA7" w:rsidRPr="00194E3F" w:rsidRDefault="00591BA7" w:rsidP="00194E3F">
      <w:pPr>
        <w:pStyle w:val="NoSpacing"/>
      </w:pPr>
      <w:r>
        <w:tab/>
        <w:t xml:space="preserve"> </w:t>
      </w:r>
    </w:p>
    <w:p w:rsidR="00E17FF5" w:rsidRPr="00112318" w:rsidRDefault="00E17FF5" w:rsidP="00E17FF5">
      <w:pPr>
        <w:pStyle w:val="NoSpacing"/>
        <w:rPr>
          <w:b/>
        </w:rPr>
      </w:pPr>
    </w:p>
    <w:p w:rsidR="00112318" w:rsidRDefault="00112318" w:rsidP="00112318">
      <w:pPr>
        <w:pStyle w:val="NoSpacing"/>
        <w:ind w:left="1080"/>
      </w:pPr>
    </w:p>
    <w:p w:rsidR="00D8296A" w:rsidRDefault="00D8296A" w:rsidP="00D8296A">
      <w:pPr>
        <w:pStyle w:val="ListParagraph"/>
      </w:pPr>
    </w:p>
    <w:p w:rsidR="00E80EED" w:rsidRDefault="00E80EED" w:rsidP="00E80EED">
      <w:pPr>
        <w:pStyle w:val="NoSpacing"/>
      </w:pPr>
      <w:r>
        <w:t xml:space="preserve">  </w:t>
      </w:r>
    </w:p>
    <w:p w:rsidR="00E80EED" w:rsidRDefault="00E80EED" w:rsidP="00696349">
      <w:pPr>
        <w:pStyle w:val="NoSpacing"/>
      </w:pPr>
    </w:p>
    <w:p w:rsidR="00E80EED" w:rsidRDefault="00E80EED" w:rsidP="00696349">
      <w:pPr>
        <w:pStyle w:val="NoSpacing"/>
      </w:pPr>
    </w:p>
    <w:p w:rsidR="00E80EED" w:rsidRDefault="00E80EED" w:rsidP="00696349">
      <w:pPr>
        <w:pStyle w:val="NoSpacing"/>
      </w:pPr>
    </w:p>
    <w:p w:rsidR="00E80EED" w:rsidRDefault="00E80EED" w:rsidP="00696349">
      <w:pPr>
        <w:pStyle w:val="NoSpacing"/>
      </w:pPr>
      <w:r>
        <w:tab/>
      </w:r>
    </w:p>
    <w:sectPr w:rsidR="00E80EED" w:rsidSect="009806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3858"/>
    <w:multiLevelType w:val="hybridMultilevel"/>
    <w:tmpl w:val="EC8A00E0"/>
    <w:lvl w:ilvl="0" w:tplc="72DE1C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375279"/>
    <w:multiLevelType w:val="hybridMultilevel"/>
    <w:tmpl w:val="5700EC26"/>
    <w:lvl w:ilvl="0" w:tplc="A03A56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E328C0"/>
    <w:multiLevelType w:val="hybridMultilevel"/>
    <w:tmpl w:val="539850A4"/>
    <w:lvl w:ilvl="0" w:tplc="23FCCD04">
      <w:start w:val="1"/>
      <w:numFmt w:val="decimal"/>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46750E"/>
    <w:multiLevelType w:val="hybridMultilevel"/>
    <w:tmpl w:val="780E4430"/>
    <w:lvl w:ilvl="0" w:tplc="AB86C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A7405A"/>
    <w:multiLevelType w:val="hybridMultilevel"/>
    <w:tmpl w:val="3018539A"/>
    <w:lvl w:ilvl="0" w:tplc="C272221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DC61BF"/>
    <w:multiLevelType w:val="hybridMultilevel"/>
    <w:tmpl w:val="DEAACD44"/>
    <w:lvl w:ilvl="0" w:tplc="39B8990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0863A7F"/>
    <w:multiLevelType w:val="hybridMultilevel"/>
    <w:tmpl w:val="4AF4FA66"/>
    <w:lvl w:ilvl="0" w:tplc="E8860A1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696349"/>
    <w:rsid w:val="00030792"/>
    <w:rsid w:val="000340C6"/>
    <w:rsid w:val="00112318"/>
    <w:rsid w:val="00127C08"/>
    <w:rsid w:val="00194E3F"/>
    <w:rsid w:val="001C1A0E"/>
    <w:rsid w:val="00220E27"/>
    <w:rsid w:val="00242292"/>
    <w:rsid w:val="003A746E"/>
    <w:rsid w:val="003C3911"/>
    <w:rsid w:val="004774FF"/>
    <w:rsid w:val="00494C97"/>
    <w:rsid w:val="00515D0F"/>
    <w:rsid w:val="00591BA7"/>
    <w:rsid w:val="005B7913"/>
    <w:rsid w:val="00600846"/>
    <w:rsid w:val="00636020"/>
    <w:rsid w:val="00696349"/>
    <w:rsid w:val="006D4C4B"/>
    <w:rsid w:val="00710ADC"/>
    <w:rsid w:val="007C1E65"/>
    <w:rsid w:val="00854440"/>
    <w:rsid w:val="00865FF7"/>
    <w:rsid w:val="009303E5"/>
    <w:rsid w:val="009806D5"/>
    <w:rsid w:val="00BD63F6"/>
    <w:rsid w:val="00C145BC"/>
    <w:rsid w:val="00C201E9"/>
    <w:rsid w:val="00CA6DD8"/>
    <w:rsid w:val="00CE149D"/>
    <w:rsid w:val="00D80E61"/>
    <w:rsid w:val="00D8296A"/>
    <w:rsid w:val="00DD4236"/>
    <w:rsid w:val="00DE0D58"/>
    <w:rsid w:val="00E17FF5"/>
    <w:rsid w:val="00E31A01"/>
    <w:rsid w:val="00E80EED"/>
    <w:rsid w:val="00ED0E5B"/>
    <w:rsid w:val="00ED36CF"/>
    <w:rsid w:val="00F5092E"/>
    <w:rsid w:val="00F56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D58"/>
  </w:style>
  <w:style w:type="paragraph" w:styleId="Heading2">
    <w:name w:val="heading 2"/>
    <w:basedOn w:val="Normal"/>
    <w:link w:val="Heading2Char"/>
    <w:uiPriority w:val="9"/>
    <w:qFormat/>
    <w:rsid w:val="009303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349"/>
    <w:pPr>
      <w:spacing w:after="0" w:line="240" w:lineRule="auto"/>
    </w:pPr>
  </w:style>
  <w:style w:type="paragraph" w:styleId="ListParagraph">
    <w:name w:val="List Paragraph"/>
    <w:basedOn w:val="Normal"/>
    <w:uiPriority w:val="34"/>
    <w:qFormat/>
    <w:rsid w:val="00D8296A"/>
    <w:pPr>
      <w:ind w:left="720"/>
      <w:contextualSpacing/>
    </w:pPr>
  </w:style>
  <w:style w:type="character" w:customStyle="1" w:styleId="Heading2Char">
    <w:name w:val="Heading 2 Char"/>
    <w:basedOn w:val="DefaultParagraphFont"/>
    <w:link w:val="Heading2"/>
    <w:uiPriority w:val="9"/>
    <w:rsid w:val="009303E5"/>
    <w:rPr>
      <w:rFonts w:ascii="Times New Roman" w:eastAsia="Times New Roman" w:hAnsi="Times New Roman" w:cs="Times New Roman"/>
      <w:b/>
      <w:bCs/>
      <w:sz w:val="36"/>
      <w:szCs w:val="36"/>
    </w:rPr>
  </w:style>
  <w:style w:type="character" w:customStyle="1" w:styleId="color14">
    <w:name w:val="color_14"/>
    <w:basedOn w:val="DefaultParagraphFont"/>
    <w:rsid w:val="009303E5"/>
  </w:style>
  <w:style w:type="paragraph" w:styleId="BalloonText">
    <w:name w:val="Balloon Text"/>
    <w:basedOn w:val="Normal"/>
    <w:link w:val="BalloonTextChar"/>
    <w:uiPriority w:val="99"/>
    <w:semiHidden/>
    <w:unhideWhenUsed/>
    <w:rsid w:val="00ED3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6C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303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349"/>
    <w:pPr>
      <w:spacing w:after="0" w:line="240" w:lineRule="auto"/>
    </w:pPr>
  </w:style>
  <w:style w:type="paragraph" w:styleId="ListParagraph">
    <w:name w:val="List Paragraph"/>
    <w:basedOn w:val="Normal"/>
    <w:uiPriority w:val="34"/>
    <w:qFormat/>
    <w:rsid w:val="00D8296A"/>
    <w:pPr>
      <w:ind w:left="720"/>
      <w:contextualSpacing/>
    </w:pPr>
  </w:style>
  <w:style w:type="character" w:customStyle="1" w:styleId="Heading2Char">
    <w:name w:val="Heading 2 Char"/>
    <w:basedOn w:val="DefaultParagraphFont"/>
    <w:link w:val="Heading2"/>
    <w:uiPriority w:val="9"/>
    <w:rsid w:val="009303E5"/>
    <w:rPr>
      <w:rFonts w:ascii="Times New Roman" w:eastAsia="Times New Roman" w:hAnsi="Times New Roman" w:cs="Times New Roman"/>
      <w:b/>
      <w:bCs/>
      <w:sz w:val="36"/>
      <w:szCs w:val="36"/>
    </w:rPr>
  </w:style>
  <w:style w:type="character" w:customStyle="1" w:styleId="color14">
    <w:name w:val="color_14"/>
    <w:basedOn w:val="DefaultParagraphFont"/>
    <w:rsid w:val="009303E5"/>
  </w:style>
  <w:style w:type="paragraph" w:styleId="BalloonText">
    <w:name w:val="Balloon Text"/>
    <w:basedOn w:val="Normal"/>
    <w:link w:val="BalloonTextChar"/>
    <w:uiPriority w:val="99"/>
    <w:semiHidden/>
    <w:unhideWhenUsed/>
    <w:rsid w:val="00ED3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6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74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D'Ambrosio</dc:creator>
  <cp:lastModifiedBy>D'Ambrosio</cp:lastModifiedBy>
  <cp:revision>2</cp:revision>
  <cp:lastPrinted>2015-06-23T03:10:00Z</cp:lastPrinted>
  <dcterms:created xsi:type="dcterms:W3CDTF">2015-06-24T00:42:00Z</dcterms:created>
  <dcterms:modified xsi:type="dcterms:W3CDTF">2015-06-24T00:42:00Z</dcterms:modified>
</cp:coreProperties>
</file>